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079CA" w14:textId="77777777" w:rsidR="00F46AA3" w:rsidRDefault="00F46AA3" w:rsidP="00176460">
      <w:pPr>
        <w:jc w:val="center"/>
        <w:rPr>
          <w:b/>
          <w:bCs/>
        </w:rPr>
      </w:pPr>
      <w:r>
        <w:rPr>
          <w:b/>
          <w:bCs/>
          <w:lang w:val="hr"/>
        </w:rPr>
        <w:t>BRZI PUNJAČ ZA AUTO</w:t>
      </w:r>
    </w:p>
    <w:p w14:paraId="470D30EB" w14:textId="6A689C85" w:rsidR="00F46AA3" w:rsidRDefault="000342BF" w:rsidP="00176460">
      <w:r w:rsidRPr="0030792E">
        <w:rPr>
          <w:color w:val="FFFFFF"/>
          <w:w w:val="77"/>
          <w:sz w:val="28"/>
          <w:szCs w:val="28"/>
          <w:shd w:val="clear" w:color="auto" w:fill="231F20"/>
        </w:rPr>
        <w:t xml:space="preserve"> </w:t>
      </w:r>
      <w:r w:rsidRPr="0030792E">
        <w:rPr>
          <w:color w:val="FFFFFF"/>
          <w:sz w:val="28"/>
          <w:szCs w:val="28"/>
          <w:shd w:val="clear" w:color="auto" w:fill="231F20"/>
        </w:rPr>
        <w:t xml:space="preserve"> HR</w:t>
      </w:r>
      <w:r w:rsidRPr="0030792E">
        <w:rPr>
          <w:color w:val="FFFFFF"/>
          <w:w w:val="77"/>
          <w:sz w:val="28"/>
          <w:szCs w:val="28"/>
          <w:shd w:val="clear" w:color="auto" w:fill="231F20"/>
        </w:rPr>
        <w:t xml:space="preserve"> </w:t>
      </w:r>
      <w:r w:rsidRPr="0030792E">
        <w:rPr>
          <w:color w:val="FFFFFF"/>
          <w:sz w:val="28"/>
          <w:szCs w:val="28"/>
          <w:shd w:val="clear" w:color="auto" w:fill="231F20"/>
        </w:rPr>
        <w:t xml:space="preserve">   </w:t>
      </w:r>
      <w:r>
        <w:rPr>
          <w:color w:val="FFFFFF"/>
          <w:sz w:val="28"/>
          <w:szCs w:val="28"/>
          <w:shd w:val="clear" w:color="auto" w:fill="231F20"/>
        </w:rPr>
        <w:tab/>
        <w:t xml:space="preserve"> </w:t>
      </w:r>
      <w:r w:rsidRPr="0030792E">
        <w:rPr>
          <w:color w:val="FFFFFF"/>
          <w:sz w:val="28"/>
          <w:szCs w:val="28"/>
          <w:shd w:val="clear" w:color="auto" w:fill="231F20"/>
        </w:rPr>
        <w:t xml:space="preserve">   </w:t>
      </w:r>
      <w:r>
        <w:rPr>
          <w:rFonts w:cstheme="minorHAnsi"/>
          <w:sz w:val="28"/>
          <w:szCs w:val="28"/>
        </w:rPr>
        <w:t xml:space="preserve"> </w:t>
      </w:r>
    </w:p>
    <w:p w14:paraId="601A8ED8" w14:textId="77777777" w:rsidR="00F46AA3" w:rsidRPr="00F46AA3" w:rsidRDefault="00F46AA3" w:rsidP="00176460">
      <w:pPr>
        <w:rPr>
          <w:b/>
          <w:bCs/>
        </w:rPr>
      </w:pPr>
      <w:r w:rsidRPr="00F46AA3">
        <w:rPr>
          <w:b/>
          <w:bCs/>
          <w:lang w:val="hr"/>
        </w:rPr>
        <w:t>Tehnički podaci</w:t>
      </w:r>
    </w:p>
    <w:p w14:paraId="75E6EEC0" w14:textId="007AF772" w:rsidR="00F46AA3" w:rsidRDefault="00F46AA3" w:rsidP="00176460">
      <w:r>
        <w:rPr>
          <w:lang w:val="hr"/>
        </w:rPr>
        <w:t>Ulaz (PRI): 12-24V</w:t>
      </w:r>
      <w:r>
        <w:rPr>
          <w:lang w:val="hr"/>
        </w:rPr>
        <w:br/>
        <w:t xml:space="preserve">Izlaz: 5.0V=, 2.1A, </w:t>
      </w:r>
      <w:proofErr w:type="spellStart"/>
      <w:r>
        <w:rPr>
          <w:lang w:val="hr"/>
        </w:rPr>
        <w:t>max</w:t>
      </w:r>
      <w:proofErr w:type="spellEnd"/>
      <w:r>
        <w:rPr>
          <w:lang w:val="hr"/>
        </w:rPr>
        <w:t xml:space="preserve"> 10.5W</w:t>
      </w:r>
    </w:p>
    <w:p w14:paraId="37622660" w14:textId="08737A4D" w:rsidR="00F46AA3" w:rsidRDefault="000342BF" w:rsidP="000342BF">
      <w:pPr>
        <w:ind w:left="708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DC2DA8" wp14:editId="424CA92A">
            <wp:simplePos x="0" y="0"/>
            <wp:positionH relativeFrom="leftMargin">
              <wp:align>right</wp:align>
            </wp:positionH>
            <wp:positionV relativeFrom="paragraph">
              <wp:posOffset>7620</wp:posOffset>
            </wp:positionV>
            <wp:extent cx="288925" cy="288925"/>
            <wp:effectExtent l="0" t="0" r="0" b="0"/>
            <wp:wrapThrough wrapText="bothSides">
              <wp:wrapPolygon edited="0">
                <wp:start x="2848" y="0"/>
                <wp:lineTo x="0" y="2848"/>
                <wp:lineTo x="0" y="17090"/>
                <wp:lineTo x="2848" y="19938"/>
                <wp:lineTo x="17090" y="19938"/>
                <wp:lineTo x="19938" y="17090"/>
                <wp:lineTo x="19938" y="2848"/>
                <wp:lineTo x="17090" y="0"/>
                <wp:lineTo x="2848" y="0"/>
              </wp:wrapPolygon>
            </wp:wrapThrough>
            <wp:docPr id="140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2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6AA3">
        <w:rPr>
          <w:lang w:val="hr"/>
        </w:rPr>
        <w:t>Prije upotrebe uređaja pažljivo pročitajte upute za sigurnost i uporabu. Čuvajte ovaj priručnik i proslijedite ga bilo kojem sljedećem korisniku.</w:t>
      </w:r>
    </w:p>
    <w:p w14:paraId="4B66F6A2" w14:textId="77777777" w:rsidR="00F46AA3" w:rsidRPr="00F46AA3" w:rsidRDefault="00F46AA3" w:rsidP="00176460">
      <w:pPr>
        <w:rPr>
          <w:b/>
          <w:bCs/>
        </w:rPr>
      </w:pPr>
      <w:r w:rsidRPr="00F46AA3">
        <w:rPr>
          <w:b/>
          <w:bCs/>
          <w:lang w:val="hr"/>
        </w:rPr>
        <w:t>Pravilna uporaba</w:t>
      </w:r>
    </w:p>
    <w:p w14:paraId="481082D0" w14:textId="77777777" w:rsidR="00F46AA3" w:rsidRDefault="00F46AA3" w:rsidP="00176460">
      <w:r>
        <w:rPr>
          <w:lang w:val="hr"/>
        </w:rPr>
        <w:t>Adapter pruža struju, djelomično za male uređaje zabavne elektronike, telekomunikacijske ili računalne tehnologije. Proizvod je namijenjen isključivo za privatnu uporabu u skladu s ovim uputama i ne smije se koristiti u komercijalne svrhe.</w:t>
      </w:r>
    </w:p>
    <w:p w14:paraId="5BA07472" w14:textId="074ABE48" w:rsidR="000342BF" w:rsidRPr="0030792E" w:rsidRDefault="000342BF" w:rsidP="000342BF">
      <w:pPr>
        <w:pStyle w:val="BodyText"/>
        <w:shd w:val="clear" w:color="auto" w:fill="000000" w:themeFill="text1"/>
        <w:ind w:left="160" w:right="-62"/>
        <w:jc w:val="center"/>
        <w:rPr>
          <w:rFonts w:asciiTheme="minorHAnsi" w:hAnsiTheme="minorHAnsi"/>
          <w:b/>
          <w:color w:val="FFFFFF" w:themeColor="background1"/>
          <w:sz w:val="28"/>
          <w:szCs w:val="28"/>
          <w:lang w:val="hr-HR"/>
        </w:rPr>
      </w:pPr>
      <w:r w:rsidRPr="00875B31">
        <w:rPr>
          <w:noProof/>
          <w:sz w:val="28"/>
          <w:szCs w:val="28"/>
          <w:lang w:val="hr-HR"/>
        </w:rPr>
        <w:drawing>
          <wp:anchor distT="0" distB="0" distL="114300" distR="114300" simplePos="0" relativeHeight="251660288" behindDoc="0" locked="0" layoutInCell="1" allowOverlap="1" wp14:anchorId="0F3EFBFC" wp14:editId="6134A9A3">
            <wp:simplePos x="0" y="0"/>
            <wp:positionH relativeFrom="leftMargin">
              <wp:posOffset>451568</wp:posOffset>
            </wp:positionH>
            <wp:positionV relativeFrom="margin">
              <wp:posOffset>3059127</wp:posOffset>
            </wp:positionV>
            <wp:extent cx="313055" cy="2540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792E">
        <w:rPr>
          <w:rFonts w:asciiTheme="minorHAnsi" w:hAnsiTheme="minorHAnsi"/>
          <w:b/>
          <w:color w:val="FFFFFF" w:themeColor="background1"/>
          <w:sz w:val="28"/>
          <w:szCs w:val="28"/>
          <w:lang w:val="hr-HR"/>
        </w:rPr>
        <w:t>Sigurnosne Upute</w:t>
      </w:r>
    </w:p>
    <w:p w14:paraId="448072D5" w14:textId="59B4C732" w:rsidR="00F46AA3" w:rsidRDefault="00F46AA3" w:rsidP="00176460">
      <w:r w:rsidRPr="00F46AA3">
        <w:rPr>
          <w:b/>
          <w:bCs/>
          <w:lang w:val="hr"/>
        </w:rPr>
        <w:t>Opasnost od požara</w:t>
      </w:r>
      <w:r w:rsidR="00BC0E6C">
        <w:rPr>
          <w:b/>
          <w:bCs/>
          <w:lang w:val="hr"/>
        </w:rPr>
        <w:br/>
        <w:t>Pre</w:t>
      </w:r>
      <w:r w:rsidRPr="00F46AA3">
        <w:rPr>
          <w:b/>
          <w:bCs/>
          <w:lang w:val="hr"/>
        </w:rPr>
        <w:t>grijavanje kroz kvar.</w:t>
      </w:r>
    </w:p>
    <w:p w14:paraId="0EC23836" w14:textId="7FA2D18C" w:rsidR="00F46AA3" w:rsidRDefault="00BC0E6C" w:rsidP="00F46AA3">
      <w:pPr>
        <w:pStyle w:val="ListParagraph"/>
        <w:numPr>
          <w:ilvl w:val="0"/>
          <w:numId w:val="8"/>
        </w:numPr>
      </w:pPr>
      <w:r>
        <w:rPr>
          <w:lang w:val="hr"/>
        </w:rPr>
        <w:t>Ne koristite uređaj ako se čini oštećen ili ne ispravan</w:t>
      </w:r>
      <w:r w:rsidR="00F46AA3">
        <w:rPr>
          <w:lang w:val="hr"/>
        </w:rPr>
        <w:t>.</w:t>
      </w:r>
    </w:p>
    <w:p w14:paraId="4BF3397F" w14:textId="59A162BB" w:rsidR="00F46AA3" w:rsidRDefault="00F46AA3" w:rsidP="00F46AA3">
      <w:pPr>
        <w:pStyle w:val="ListParagraph"/>
        <w:numPr>
          <w:ilvl w:val="0"/>
          <w:numId w:val="8"/>
        </w:numPr>
      </w:pPr>
      <w:r>
        <w:rPr>
          <w:lang w:val="hr"/>
        </w:rPr>
        <w:t>Koristite uređaj</w:t>
      </w:r>
      <w:r w:rsidR="00BC0E6C">
        <w:rPr>
          <w:lang w:val="hr"/>
        </w:rPr>
        <w:t xml:space="preserve"> samo</w:t>
      </w:r>
      <w:r>
        <w:rPr>
          <w:lang w:val="hr"/>
        </w:rPr>
        <w:t xml:space="preserve"> s</w:t>
      </w:r>
      <w:r w:rsidR="00BC0E6C">
        <w:rPr>
          <w:lang w:val="hr"/>
        </w:rPr>
        <w:t>a</w:t>
      </w:r>
      <w:r>
        <w:rPr>
          <w:lang w:val="hr"/>
        </w:rPr>
        <w:t xml:space="preserve"> 12-24V. Pod uvjetom da napon i maksimalna struja moraju odgovarati onome što je naznačeno na pločici uređaja</w:t>
      </w:r>
      <w:r w:rsidR="00F85875">
        <w:rPr>
          <w:lang w:val="hr"/>
        </w:rPr>
        <w:t xml:space="preserve"> koji punite</w:t>
      </w:r>
      <w:r>
        <w:rPr>
          <w:lang w:val="hr"/>
        </w:rPr>
        <w:t>.</w:t>
      </w:r>
    </w:p>
    <w:p w14:paraId="4CF19AB9" w14:textId="77777777" w:rsidR="00F46AA3" w:rsidRDefault="00F46AA3" w:rsidP="00F46AA3">
      <w:pPr>
        <w:pStyle w:val="ListParagraph"/>
        <w:numPr>
          <w:ilvl w:val="0"/>
          <w:numId w:val="8"/>
        </w:numPr>
      </w:pPr>
      <w:r>
        <w:rPr>
          <w:lang w:val="hr"/>
        </w:rPr>
        <w:t>Koristite samo terminalne uređaje na adapteru za napajanje koji zahtijevaju maksimalnu struju od 2.1A</w:t>
      </w:r>
    </w:p>
    <w:p w14:paraId="6BC98006" w14:textId="77777777" w:rsidR="00F46AA3" w:rsidRDefault="00F46AA3" w:rsidP="00176460">
      <w:pPr>
        <w:rPr>
          <w:b/>
          <w:bCs/>
        </w:rPr>
      </w:pPr>
      <w:r>
        <w:rPr>
          <w:b/>
          <w:bCs/>
          <w:lang w:val="hr"/>
        </w:rPr>
        <w:t>Npr. Kratki spoj kroz prodornu vlagu</w:t>
      </w:r>
    </w:p>
    <w:p w14:paraId="2C4157B3" w14:textId="77777777" w:rsidR="00F46AA3" w:rsidRDefault="00F46AA3" w:rsidP="00BC0E6C">
      <w:pPr>
        <w:pStyle w:val="ListParagraph"/>
        <w:numPr>
          <w:ilvl w:val="0"/>
          <w:numId w:val="10"/>
        </w:numPr>
      </w:pPr>
      <w:r w:rsidRPr="00BC0E6C">
        <w:rPr>
          <w:lang w:val="hr"/>
        </w:rPr>
        <w:t>Koristite samo u suhim zatvorenim prostorijama</w:t>
      </w:r>
    </w:p>
    <w:p w14:paraId="61CE28B2" w14:textId="60D51F07" w:rsidR="00F46AA3" w:rsidRPr="00F46AA3" w:rsidRDefault="000342BF" w:rsidP="00176460">
      <w:pPr>
        <w:rPr>
          <w:b/>
          <w:bCs/>
        </w:rPr>
      </w:pPr>
      <w:r w:rsidRPr="00875B31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F591A32" wp14:editId="6DE0B46E">
            <wp:simplePos x="0" y="0"/>
            <wp:positionH relativeFrom="margin">
              <wp:posOffset>-422744</wp:posOffset>
            </wp:positionH>
            <wp:positionV relativeFrom="margin">
              <wp:posOffset>5389245</wp:posOffset>
            </wp:positionV>
            <wp:extent cx="278130" cy="254000"/>
            <wp:effectExtent l="0" t="0" r="762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AA3" w:rsidRPr="00F46AA3">
        <w:rPr>
          <w:b/>
          <w:bCs/>
          <w:lang w:val="hr"/>
        </w:rPr>
        <w:t>Montaža / rad / rastavljanje</w:t>
      </w:r>
      <w:r w:rsidRPr="000342BF">
        <w:rPr>
          <w:noProof/>
          <w:sz w:val="28"/>
          <w:szCs w:val="28"/>
        </w:rPr>
        <w:t xml:space="preserve"> </w:t>
      </w:r>
    </w:p>
    <w:p w14:paraId="3CFC171F" w14:textId="08979624" w:rsidR="00F46AA3" w:rsidRDefault="00F46AA3" w:rsidP="00BC0E6C">
      <w:pPr>
        <w:pStyle w:val="ListParagraph"/>
        <w:numPr>
          <w:ilvl w:val="0"/>
          <w:numId w:val="11"/>
        </w:numPr>
      </w:pPr>
      <w:r w:rsidRPr="00BC0E6C">
        <w:rPr>
          <w:lang w:val="hr"/>
        </w:rPr>
        <w:t>U</w:t>
      </w:r>
      <w:r w:rsidR="00F85875">
        <w:rPr>
          <w:lang w:val="hr"/>
        </w:rPr>
        <w:t>metnite</w:t>
      </w:r>
      <w:r w:rsidRPr="00BC0E6C">
        <w:rPr>
          <w:lang w:val="hr"/>
        </w:rPr>
        <w:t xml:space="preserve"> USB priključak u USB priključak uređaja koji će se napuniti.</w:t>
      </w:r>
    </w:p>
    <w:p w14:paraId="2E0FCDAA" w14:textId="187B4482" w:rsidR="00F46AA3" w:rsidRDefault="00F46AA3" w:rsidP="00BC0E6C">
      <w:pPr>
        <w:pStyle w:val="ListParagraph"/>
        <w:numPr>
          <w:ilvl w:val="0"/>
          <w:numId w:val="11"/>
        </w:numPr>
      </w:pPr>
      <w:r w:rsidRPr="00BC0E6C">
        <w:rPr>
          <w:lang w:val="hr"/>
        </w:rPr>
        <w:t xml:space="preserve">Umetnite USB </w:t>
      </w:r>
      <w:r w:rsidR="00F85875">
        <w:rPr>
          <w:lang w:val="hr"/>
        </w:rPr>
        <w:t>priključak</w:t>
      </w:r>
      <w:r w:rsidRPr="00BC0E6C">
        <w:rPr>
          <w:lang w:val="hr"/>
        </w:rPr>
        <w:t xml:space="preserve"> USB </w:t>
      </w:r>
      <w:r w:rsidR="00F85875">
        <w:rPr>
          <w:lang w:val="hr"/>
        </w:rPr>
        <w:t>kabela</w:t>
      </w:r>
      <w:r w:rsidRPr="00BC0E6C">
        <w:rPr>
          <w:lang w:val="hr"/>
        </w:rPr>
        <w:t xml:space="preserve"> u USB priključak napajanja</w:t>
      </w:r>
      <w:r w:rsidR="006A2810">
        <w:rPr>
          <w:lang w:val="hr"/>
        </w:rPr>
        <w:t xml:space="preserve"> punjača</w:t>
      </w:r>
      <w:r w:rsidRPr="00BC0E6C">
        <w:rPr>
          <w:lang w:val="hr"/>
        </w:rPr>
        <w:t>.</w:t>
      </w:r>
    </w:p>
    <w:p w14:paraId="2F51BE96" w14:textId="563357DA" w:rsidR="00F46AA3" w:rsidRDefault="00F46AA3" w:rsidP="00BC0E6C">
      <w:pPr>
        <w:pStyle w:val="ListParagraph"/>
        <w:numPr>
          <w:ilvl w:val="0"/>
          <w:numId w:val="11"/>
        </w:numPr>
      </w:pPr>
      <w:r w:rsidRPr="00BC0E6C">
        <w:rPr>
          <w:lang w:val="hr"/>
        </w:rPr>
        <w:t xml:space="preserve">Umetnite </w:t>
      </w:r>
      <w:r w:rsidR="00000CF7">
        <w:rPr>
          <w:lang w:val="hr"/>
        </w:rPr>
        <w:t>punjač</w:t>
      </w:r>
      <w:r w:rsidRPr="00BC0E6C">
        <w:rPr>
          <w:lang w:val="hr"/>
        </w:rPr>
        <w:t xml:space="preserve"> u utikač upaljača za cigarete automobila i provjerite </w:t>
      </w:r>
      <w:r w:rsidR="00000CF7">
        <w:rPr>
          <w:lang w:val="hr"/>
        </w:rPr>
        <w:t>da je</w:t>
      </w:r>
      <w:r w:rsidRPr="00BC0E6C">
        <w:rPr>
          <w:lang w:val="hr"/>
        </w:rPr>
        <w:t xml:space="preserve"> u sigurnom položaju.</w:t>
      </w:r>
    </w:p>
    <w:p w14:paraId="6E09536F" w14:textId="77777777" w:rsidR="00F46AA3" w:rsidRDefault="00F46AA3" w:rsidP="00BC0E6C">
      <w:pPr>
        <w:pStyle w:val="ListParagraph"/>
        <w:numPr>
          <w:ilvl w:val="0"/>
          <w:numId w:val="11"/>
        </w:numPr>
      </w:pPr>
      <w:r w:rsidRPr="00BC0E6C">
        <w:rPr>
          <w:lang w:val="hr"/>
        </w:rPr>
        <w:t>Postupak punjenja pokreće se automatski. Funkcijska LED dioda počinje svijetliti.</w:t>
      </w:r>
    </w:p>
    <w:p w14:paraId="76D2CC72" w14:textId="77777777" w:rsidR="00F46AA3" w:rsidRDefault="00F46AA3" w:rsidP="00BC0E6C">
      <w:pPr>
        <w:pStyle w:val="ListParagraph"/>
        <w:numPr>
          <w:ilvl w:val="0"/>
          <w:numId w:val="11"/>
        </w:numPr>
      </w:pPr>
      <w:r w:rsidRPr="00BC0E6C">
        <w:rPr>
          <w:lang w:val="hr"/>
        </w:rPr>
        <w:t>Izvedite rastavljanje obrnutim redoslijedom.</w:t>
      </w:r>
    </w:p>
    <w:p w14:paraId="0FFA2CD3" w14:textId="125D8D3B" w:rsidR="00F46AA3" w:rsidRDefault="00F46AA3" w:rsidP="00176460">
      <w:r>
        <w:rPr>
          <w:lang w:val="hr"/>
        </w:rPr>
        <w:t xml:space="preserve">Punjenje će se automatski pokrenuti nakon dovršene montaže i zaustavit će se čim se uređaj potpuno napuni ili čim se prekine napajanje adaptera za </w:t>
      </w:r>
      <w:r w:rsidR="00000CF7">
        <w:rPr>
          <w:lang w:val="hr"/>
        </w:rPr>
        <w:t>punjenje</w:t>
      </w:r>
      <w:r>
        <w:rPr>
          <w:lang w:val="hr"/>
        </w:rPr>
        <w:t>.</w:t>
      </w:r>
    </w:p>
    <w:p w14:paraId="0B96546D" w14:textId="4EC4F218" w:rsidR="00F46AA3" w:rsidRDefault="005C4C62" w:rsidP="00176460">
      <w:pPr>
        <w:ind w:left="708"/>
        <w:rPr>
          <w:b/>
          <w:bCs/>
        </w:rPr>
      </w:pPr>
      <w:r w:rsidRPr="00875B31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77323EF" wp14:editId="74886B8A">
            <wp:simplePos x="0" y="0"/>
            <wp:positionH relativeFrom="leftMargin">
              <wp:align>right</wp:align>
            </wp:positionH>
            <wp:positionV relativeFrom="margin">
              <wp:posOffset>7067412</wp:posOffset>
            </wp:positionV>
            <wp:extent cx="476885" cy="5270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885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AA3">
        <w:rPr>
          <w:b/>
          <w:bCs/>
          <w:lang w:val="hr"/>
        </w:rPr>
        <w:t>Odlaganje uređaja</w:t>
      </w:r>
    </w:p>
    <w:p w14:paraId="21318ECD" w14:textId="41E023A9" w:rsidR="00F46AA3" w:rsidRDefault="00000CF7" w:rsidP="00176460">
      <w:pPr>
        <w:ind w:left="708"/>
      </w:pPr>
      <w:r>
        <w:rPr>
          <w:lang w:val="hr"/>
        </w:rPr>
        <w:t xml:space="preserve">Ovaj </w:t>
      </w:r>
      <w:r w:rsidR="00F46AA3">
        <w:rPr>
          <w:lang w:val="hr"/>
        </w:rPr>
        <w:t>uređaj</w:t>
      </w:r>
      <w:r>
        <w:rPr>
          <w:lang w:val="hr"/>
        </w:rPr>
        <w:t xml:space="preserve"> se</w:t>
      </w:r>
      <w:r w:rsidR="00F46AA3">
        <w:rPr>
          <w:lang w:val="hr"/>
        </w:rPr>
        <w:t xml:space="preserve"> ne odlaže s kućnim otpadom. Predajte ga </w:t>
      </w:r>
      <w:r>
        <w:rPr>
          <w:lang w:val="hr"/>
        </w:rPr>
        <w:t>u</w:t>
      </w:r>
      <w:r w:rsidR="00F46AA3">
        <w:rPr>
          <w:lang w:val="hr"/>
        </w:rPr>
        <w:t xml:space="preserve"> sabirno mjesto za električ</w:t>
      </w:r>
      <w:r>
        <w:rPr>
          <w:lang w:val="hr"/>
        </w:rPr>
        <w:t>ki otpad</w:t>
      </w:r>
      <w:r w:rsidR="00F46AA3">
        <w:rPr>
          <w:lang w:val="hr"/>
        </w:rPr>
        <w:t xml:space="preserve"> u vašoj zajednici ili okrugu.</w:t>
      </w:r>
    </w:p>
    <w:p w14:paraId="0540009B" w14:textId="632CBDE7" w:rsidR="00F46AA3" w:rsidRDefault="005C4C62" w:rsidP="00176460">
      <w:pPr>
        <w:ind w:left="708"/>
        <w:rPr>
          <w:b/>
          <w:bCs/>
        </w:rPr>
      </w:pPr>
      <w:r w:rsidRPr="00875B31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98C4749" wp14:editId="467E2447">
            <wp:simplePos x="0" y="0"/>
            <wp:positionH relativeFrom="leftMargin">
              <wp:align>right</wp:align>
            </wp:positionH>
            <wp:positionV relativeFrom="margin">
              <wp:posOffset>7819859</wp:posOffset>
            </wp:positionV>
            <wp:extent cx="390525" cy="7524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6AA3">
        <w:rPr>
          <w:b/>
          <w:bCs/>
          <w:lang w:val="hr"/>
        </w:rPr>
        <w:t>Zbrinjavanje pakiranja</w:t>
      </w:r>
    </w:p>
    <w:p w14:paraId="0363DB48" w14:textId="384171CD" w:rsidR="00F46AA3" w:rsidRDefault="00F46AA3" w:rsidP="00176460">
      <w:pPr>
        <w:ind w:left="708"/>
        <w:rPr>
          <w:lang w:val="hr"/>
        </w:rPr>
      </w:pPr>
      <w:r>
        <w:rPr>
          <w:lang w:val="hr"/>
        </w:rPr>
        <w:t>Ambalaža se ne smije odlagati u kućno s</w:t>
      </w:r>
      <w:r w:rsidR="00165DDD">
        <w:rPr>
          <w:lang w:val="hr"/>
        </w:rPr>
        <w:t>meće</w:t>
      </w:r>
      <w:r>
        <w:rPr>
          <w:lang w:val="hr"/>
        </w:rPr>
        <w:t xml:space="preserve">. Molimo postupajte u skladu s odgovarajućim lokalnim </w:t>
      </w:r>
      <w:r w:rsidR="00165DDD">
        <w:rPr>
          <w:lang w:val="hr"/>
        </w:rPr>
        <w:t>procedurama</w:t>
      </w:r>
      <w:r>
        <w:rPr>
          <w:lang w:val="hr"/>
        </w:rPr>
        <w:t xml:space="preserve"> za odlaganje.</w:t>
      </w:r>
    </w:p>
    <w:p w14:paraId="41B78F34" w14:textId="77777777" w:rsidR="006E6D2F" w:rsidRPr="00F46AA3" w:rsidRDefault="006E6D2F" w:rsidP="00176460">
      <w:pPr>
        <w:ind w:left="708"/>
      </w:pPr>
    </w:p>
    <w:p w14:paraId="33FE0870" w14:textId="77777777" w:rsidR="006E6D2F" w:rsidRDefault="006E6D2F" w:rsidP="006E6D2F">
      <w:pPr>
        <w:jc w:val="center"/>
        <w:rPr>
          <w:b/>
          <w:bCs/>
        </w:rPr>
      </w:pPr>
      <w:r>
        <w:rPr>
          <w:b/>
          <w:bCs/>
          <w:lang w:val="hr"/>
        </w:rPr>
        <w:lastRenderedPageBreak/>
        <w:t>BRZI PUNJAČ ZA AUTO</w:t>
      </w:r>
    </w:p>
    <w:p w14:paraId="3396873B" w14:textId="77777777" w:rsidR="006E6D2F" w:rsidRDefault="006E6D2F" w:rsidP="006E6D2F">
      <w:r w:rsidRPr="0030792E">
        <w:rPr>
          <w:color w:val="FFFFFF"/>
          <w:w w:val="77"/>
          <w:sz w:val="28"/>
          <w:szCs w:val="28"/>
          <w:shd w:val="clear" w:color="auto" w:fill="231F20"/>
        </w:rPr>
        <w:t xml:space="preserve"> </w:t>
      </w:r>
      <w:r w:rsidRPr="0030792E">
        <w:rPr>
          <w:color w:val="FFFFFF"/>
          <w:sz w:val="28"/>
          <w:szCs w:val="28"/>
          <w:shd w:val="clear" w:color="auto" w:fill="231F20"/>
        </w:rPr>
        <w:t xml:space="preserve"> HR</w:t>
      </w:r>
      <w:r w:rsidRPr="0030792E">
        <w:rPr>
          <w:color w:val="FFFFFF"/>
          <w:w w:val="77"/>
          <w:sz w:val="28"/>
          <w:szCs w:val="28"/>
          <w:shd w:val="clear" w:color="auto" w:fill="231F20"/>
        </w:rPr>
        <w:t xml:space="preserve"> </w:t>
      </w:r>
      <w:r w:rsidRPr="0030792E">
        <w:rPr>
          <w:color w:val="FFFFFF"/>
          <w:sz w:val="28"/>
          <w:szCs w:val="28"/>
          <w:shd w:val="clear" w:color="auto" w:fill="231F20"/>
        </w:rPr>
        <w:t xml:space="preserve">   </w:t>
      </w:r>
      <w:r>
        <w:rPr>
          <w:color w:val="FFFFFF"/>
          <w:sz w:val="28"/>
          <w:szCs w:val="28"/>
          <w:shd w:val="clear" w:color="auto" w:fill="231F20"/>
        </w:rPr>
        <w:tab/>
        <w:t xml:space="preserve"> </w:t>
      </w:r>
      <w:r w:rsidRPr="0030792E">
        <w:rPr>
          <w:color w:val="FFFFFF"/>
          <w:sz w:val="28"/>
          <w:szCs w:val="28"/>
          <w:shd w:val="clear" w:color="auto" w:fill="231F20"/>
        </w:rPr>
        <w:t xml:space="preserve">   </w:t>
      </w:r>
      <w:r>
        <w:rPr>
          <w:rFonts w:cstheme="minorHAnsi"/>
          <w:sz w:val="28"/>
          <w:szCs w:val="28"/>
        </w:rPr>
        <w:t xml:space="preserve"> </w:t>
      </w:r>
    </w:p>
    <w:p w14:paraId="30CEB468" w14:textId="77777777" w:rsidR="006E6D2F" w:rsidRPr="00F46AA3" w:rsidRDefault="006E6D2F" w:rsidP="006E6D2F">
      <w:pPr>
        <w:rPr>
          <w:b/>
          <w:bCs/>
        </w:rPr>
      </w:pPr>
      <w:r w:rsidRPr="00F46AA3">
        <w:rPr>
          <w:b/>
          <w:bCs/>
          <w:lang w:val="hr"/>
        </w:rPr>
        <w:t>Tehnički podaci</w:t>
      </w:r>
    </w:p>
    <w:p w14:paraId="04EBC8AF" w14:textId="77777777" w:rsidR="006E6D2F" w:rsidRDefault="006E6D2F" w:rsidP="006E6D2F">
      <w:r>
        <w:rPr>
          <w:lang w:val="hr"/>
        </w:rPr>
        <w:t>Ulaz (PRI): 12-24V</w:t>
      </w:r>
      <w:r>
        <w:rPr>
          <w:lang w:val="hr"/>
        </w:rPr>
        <w:br/>
        <w:t xml:space="preserve">Izlaz: 5.0V=, 2.1A, </w:t>
      </w:r>
      <w:proofErr w:type="spellStart"/>
      <w:r>
        <w:rPr>
          <w:lang w:val="hr"/>
        </w:rPr>
        <w:t>max</w:t>
      </w:r>
      <w:proofErr w:type="spellEnd"/>
      <w:r>
        <w:rPr>
          <w:lang w:val="hr"/>
        </w:rPr>
        <w:t xml:space="preserve"> 10.5W</w:t>
      </w:r>
    </w:p>
    <w:p w14:paraId="647E9F50" w14:textId="77777777" w:rsidR="006E6D2F" w:rsidRDefault="006E6D2F" w:rsidP="006E6D2F">
      <w:pPr>
        <w:ind w:left="708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3641CAF" wp14:editId="42AD4CAD">
            <wp:simplePos x="0" y="0"/>
            <wp:positionH relativeFrom="leftMargin">
              <wp:align>right</wp:align>
            </wp:positionH>
            <wp:positionV relativeFrom="paragraph">
              <wp:posOffset>7620</wp:posOffset>
            </wp:positionV>
            <wp:extent cx="288925" cy="288925"/>
            <wp:effectExtent l="0" t="0" r="0" b="0"/>
            <wp:wrapThrough wrapText="bothSides">
              <wp:wrapPolygon edited="0">
                <wp:start x="2848" y="0"/>
                <wp:lineTo x="0" y="2848"/>
                <wp:lineTo x="0" y="17090"/>
                <wp:lineTo x="2848" y="19938"/>
                <wp:lineTo x="17090" y="19938"/>
                <wp:lineTo x="19938" y="17090"/>
                <wp:lineTo x="19938" y="2848"/>
                <wp:lineTo x="17090" y="0"/>
                <wp:lineTo x="2848" y="0"/>
              </wp:wrapPolygon>
            </wp:wrapThrough>
            <wp:docPr id="4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2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hr"/>
        </w:rPr>
        <w:t>Prije upotrebe uređaja pažljivo pročitajte upute za sigurnost i uporabu. Čuvajte ovaj priručnik i proslijedite ga bilo kojem sljedećem korisniku.</w:t>
      </w:r>
    </w:p>
    <w:p w14:paraId="68B2B3AD" w14:textId="77777777" w:rsidR="006E6D2F" w:rsidRPr="00F46AA3" w:rsidRDefault="006E6D2F" w:rsidP="006E6D2F">
      <w:pPr>
        <w:rPr>
          <w:b/>
          <w:bCs/>
        </w:rPr>
      </w:pPr>
      <w:r w:rsidRPr="00F46AA3">
        <w:rPr>
          <w:b/>
          <w:bCs/>
          <w:lang w:val="hr"/>
        </w:rPr>
        <w:t>Pravilna uporaba</w:t>
      </w:r>
    </w:p>
    <w:p w14:paraId="2AA3D81A" w14:textId="77777777" w:rsidR="006E6D2F" w:rsidRDefault="006E6D2F" w:rsidP="006E6D2F">
      <w:r>
        <w:rPr>
          <w:lang w:val="hr"/>
        </w:rPr>
        <w:t>Adapter pruža struju, djelomično za male uređaje zabavne elektronike, telekomunikacijske ili računalne tehnologije. Proizvod je namijenjen isključivo za privatnu uporabu u skladu s ovim uputama i ne smije se koristiti u komercijalne svrhe.</w:t>
      </w:r>
    </w:p>
    <w:p w14:paraId="6AA638A1" w14:textId="77777777" w:rsidR="006E6D2F" w:rsidRPr="0030792E" w:rsidRDefault="006E6D2F" w:rsidP="006E6D2F">
      <w:pPr>
        <w:pStyle w:val="BodyText"/>
        <w:shd w:val="clear" w:color="auto" w:fill="000000" w:themeFill="text1"/>
        <w:ind w:left="160" w:right="-62"/>
        <w:jc w:val="center"/>
        <w:rPr>
          <w:rFonts w:asciiTheme="minorHAnsi" w:hAnsiTheme="minorHAnsi"/>
          <w:b/>
          <w:color w:val="FFFFFF" w:themeColor="background1"/>
          <w:sz w:val="28"/>
          <w:szCs w:val="28"/>
          <w:lang w:val="hr-HR"/>
        </w:rPr>
      </w:pPr>
      <w:r w:rsidRPr="00875B31">
        <w:rPr>
          <w:noProof/>
          <w:sz w:val="28"/>
          <w:szCs w:val="28"/>
          <w:lang w:val="hr-HR"/>
        </w:rPr>
        <w:drawing>
          <wp:anchor distT="0" distB="0" distL="114300" distR="114300" simplePos="0" relativeHeight="251669504" behindDoc="0" locked="0" layoutInCell="1" allowOverlap="1" wp14:anchorId="0D63604B" wp14:editId="3871CFC0">
            <wp:simplePos x="0" y="0"/>
            <wp:positionH relativeFrom="leftMargin">
              <wp:posOffset>451568</wp:posOffset>
            </wp:positionH>
            <wp:positionV relativeFrom="margin">
              <wp:posOffset>3059127</wp:posOffset>
            </wp:positionV>
            <wp:extent cx="313055" cy="2540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792E">
        <w:rPr>
          <w:rFonts w:asciiTheme="minorHAnsi" w:hAnsiTheme="minorHAnsi"/>
          <w:b/>
          <w:color w:val="FFFFFF" w:themeColor="background1"/>
          <w:sz w:val="28"/>
          <w:szCs w:val="28"/>
          <w:lang w:val="hr-HR"/>
        </w:rPr>
        <w:t>Sigurnosne Upute</w:t>
      </w:r>
    </w:p>
    <w:p w14:paraId="05D77ADE" w14:textId="77777777" w:rsidR="006E6D2F" w:rsidRDefault="006E6D2F" w:rsidP="006E6D2F">
      <w:r w:rsidRPr="00F46AA3">
        <w:rPr>
          <w:b/>
          <w:bCs/>
          <w:lang w:val="hr"/>
        </w:rPr>
        <w:t>Opasnost od požara</w:t>
      </w:r>
      <w:r>
        <w:rPr>
          <w:b/>
          <w:bCs/>
          <w:lang w:val="hr"/>
        </w:rPr>
        <w:br/>
        <w:t>Pre</w:t>
      </w:r>
      <w:r w:rsidRPr="00F46AA3">
        <w:rPr>
          <w:b/>
          <w:bCs/>
          <w:lang w:val="hr"/>
        </w:rPr>
        <w:t>grijavanje kroz kvar.</w:t>
      </w:r>
    </w:p>
    <w:p w14:paraId="36914C39" w14:textId="77777777" w:rsidR="006E6D2F" w:rsidRDefault="006E6D2F" w:rsidP="006E6D2F">
      <w:pPr>
        <w:pStyle w:val="ListParagraph"/>
        <w:numPr>
          <w:ilvl w:val="0"/>
          <w:numId w:val="8"/>
        </w:numPr>
      </w:pPr>
      <w:r>
        <w:rPr>
          <w:lang w:val="hr"/>
        </w:rPr>
        <w:t>Ne koristite uređaj ako se čini oštećen ili ne ispravan.</w:t>
      </w:r>
    </w:p>
    <w:p w14:paraId="7F25FBAC" w14:textId="77777777" w:rsidR="006E6D2F" w:rsidRDefault="006E6D2F" w:rsidP="006E6D2F">
      <w:pPr>
        <w:pStyle w:val="ListParagraph"/>
        <w:numPr>
          <w:ilvl w:val="0"/>
          <w:numId w:val="8"/>
        </w:numPr>
      </w:pPr>
      <w:r>
        <w:rPr>
          <w:lang w:val="hr"/>
        </w:rPr>
        <w:t>Koristite uređaj samo sa 12-24V. Pod uvjetom da napon i maksimalna struja moraju odgovarati onome što je naznačeno na pločici uređaja koji punite.</w:t>
      </w:r>
    </w:p>
    <w:p w14:paraId="6F34F4EF" w14:textId="77777777" w:rsidR="006E6D2F" w:rsidRDefault="006E6D2F" w:rsidP="006E6D2F">
      <w:pPr>
        <w:pStyle w:val="ListParagraph"/>
        <w:numPr>
          <w:ilvl w:val="0"/>
          <w:numId w:val="8"/>
        </w:numPr>
      </w:pPr>
      <w:r>
        <w:rPr>
          <w:lang w:val="hr"/>
        </w:rPr>
        <w:t>Koristite samo terminalne uređaje na adapteru za napajanje koji zahtijevaju maksimalnu struju od 2.1A</w:t>
      </w:r>
    </w:p>
    <w:p w14:paraId="5DA573FA" w14:textId="77777777" w:rsidR="006E6D2F" w:rsidRDefault="006E6D2F" w:rsidP="006E6D2F">
      <w:pPr>
        <w:rPr>
          <w:b/>
          <w:bCs/>
        </w:rPr>
      </w:pPr>
      <w:r>
        <w:rPr>
          <w:b/>
          <w:bCs/>
          <w:lang w:val="hr"/>
        </w:rPr>
        <w:t>Npr. Kratki spoj kroz prodornu vlagu</w:t>
      </w:r>
    </w:p>
    <w:p w14:paraId="2F5F211A" w14:textId="77777777" w:rsidR="006E6D2F" w:rsidRDefault="006E6D2F" w:rsidP="006E6D2F">
      <w:pPr>
        <w:pStyle w:val="ListParagraph"/>
        <w:numPr>
          <w:ilvl w:val="0"/>
          <w:numId w:val="10"/>
        </w:numPr>
      </w:pPr>
      <w:r w:rsidRPr="00BC0E6C">
        <w:rPr>
          <w:lang w:val="hr"/>
        </w:rPr>
        <w:t>Koristite samo u suhim zatvorenim prostorijama</w:t>
      </w:r>
    </w:p>
    <w:p w14:paraId="6F85AFC5" w14:textId="77777777" w:rsidR="006E6D2F" w:rsidRPr="00F46AA3" w:rsidRDefault="006E6D2F" w:rsidP="006E6D2F">
      <w:pPr>
        <w:rPr>
          <w:b/>
          <w:bCs/>
        </w:rPr>
      </w:pPr>
      <w:r w:rsidRPr="00875B31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013BBC90" wp14:editId="6BBDA28C">
            <wp:simplePos x="0" y="0"/>
            <wp:positionH relativeFrom="margin">
              <wp:posOffset>-422744</wp:posOffset>
            </wp:positionH>
            <wp:positionV relativeFrom="margin">
              <wp:posOffset>5389245</wp:posOffset>
            </wp:positionV>
            <wp:extent cx="278130" cy="254000"/>
            <wp:effectExtent l="0" t="0" r="762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6AA3">
        <w:rPr>
          <w:b/>
          <w:bCs/>
          <w:lang w:val="hr"/>
        </w:rPr>
        <w:t>Montaža / rad / rastavljanje</w:t>
      </w:r>
      <w:r w:rsidRPr="000342BF">
        <w:rPr>
          <w:noProof/>
          <w:sz w:val="28"/>
          <w:szCs w:val="28"/>
        </w:rPr>
        <w:t xml:space="preserve"> </w:t>
      </w:r>
    </w:p>
    <w:p w14:paraId="76B503C9" w14:textId="77777777" w:rsidR="006E6D2F" w:rsidRDefault="006E6D2F" w:rsidP="006E6D2F">
      <w:pPr>
        <w:pStyle w:val="ListParagraph"/>
        <w:numPr>
          <w:ilvl w:val="0"/>
          <w:numId w:val="11"/>
        </w:numPr>
      </w:pPr>
      <w:r w:rsidRPr="00BC0E6C">
        <w:rPr>
          <w:lang w:val="hr"/>
        </w:rPr>
        <w:t>U</w:t>
      </w:r>
      <w:r>
        <w:rPr>
          <w:lang w:val="hr"/>
        </w:rPr>
        <w:t>metnite</w:t>
      </w:r>
      <w:r w:rsidRPr="00BC0E6C">
        <w:rPr>
          <w:lang w:val="hr"/>
        </w:rPr>
        <w:t xml:space="preserve"> USB priključak u USB priključak uređaja koji će se napuniti.</w:t>
      </w:r>
    </w:p>
    <w:p w14:paraId="195F3387" w14:textId="77777777" w:rsidR="006E6D2F" w:rsidRDefault="006E6D2F" w:rsidP="006E6D2F">
      <w:pPr>
        <w:pStyle w:val="ListParagraph"/>
        <w:numPr>
          <w:ilvl w:val="0"/>
          <w:numId w:val="11"/>
        </w:numPr>
      </w:pPr>
      <w:r w:rsidRPr="00BC0E6C">
        <w:rPr>
          <w:lang w:val="hr"/>
        </w:rPr>
        <w:t xml:space="preserve">Umetnite USB </w:t>
      </w:r>
      <w:r>
        <w:rPr>
          <w:lang w:val="hr"/>
        </w:rPr>
        <w:t>priključak</w:t>
      </w:r>
      <w:r w:rsidRPr="00BC0E6C">
        <w:rPr>
          <w:lang w:val="hr"/>
        </w:rPr>
        <w:t xml:space="preserve"> USB </w:t>
      </w:r>
      <w:r>
        <w:rPr>
          <w:lang w:val="hr"/>
        </w:rPr>
        <w:t>kabela</w:t>
      </w:r>
      <w:r w:rsidRPr="00BC0E6C">
        <w:rPr>
          <w:lang w:val="hr"/>
        </w:rPr>
        <w:t xml:space="preserve"> u USB priključak napajanja</w:t>
      </w:r>
      <w:r>
        <w:rPr>
          <w:lang w:val="hr"/>
        </w:rPr>
        <w:t xml:space="preserve"> punjača</w:t>
      </w:r>
      <w:r w:rsidRPr="00BC0E6C">
        <w:rPr>
          <w:lang w:val="hr"/>
        </w:rPr>
        <w:t>.</w:t>
      </w:r>
    </w:p>
    <w:p w14:paraId="74487F1B" w14:textId="77777777" w:rsidR="006E6D2F" w:rsidRDefault="006E6D2F" w:rsidP="006E6D2F">
      <w:pPr>
        <w:pStyle w:val="ListParagraph"/>
        <w:numPr>
          <w:ilvl w:val="0"/>
          <w:numId w:val="11"/>
        </w:numPr>
      </w:pPr>
      <w:r w:rsidRPr="00BC0E6C">
        <w:rPr>
          <w:lang w:val="hr"/>
        </w:rPr>
        <w:t xml:space="preserve">Umetnite </w:t>
      </w:r>
      <w:r>
        <w:rPr>
          <w:lang w:val="hr"/>
        </w:rPr>
        <w:t>punjač</w:t>
      </w:r>
      <w:r w:rsidRPr="00BC0E6C">
        <w:rPr>
          <w:lang w:val="hr"/>
        </w:rPr>
        <w:t xml:space="preserve"> u utikač upaljača za cigarete automobila i provjerite </w:t>
      </w:r>
      <w:r>
        <w:rPr>
          <w:lang w:val="hr"/>
        </w:rPr>
        <w:t>da je</w:t>
      </w:r>
      <w:r w:rsidRPr="00BC0E6C">
        <w:rPr>
          <w:lang w:val="hr"/>
        </w:rPr>
        <w:t xml:space="preserve"> u sigurnom položaju.</w:t>
      </w:r>
    </w:p>
    <w:p w14:paraId="1C413070" w14:textId="77777777" w:rsidR="006E6D2F" w:rsidRDefault="006E6D2F" w:rsidP="006E6D2F">
      <w:pPr>
        <w:pStyle w:val="ListParagraph"/>
        <w:numPr>
          <w:ilvl w:val="0"/>
          <w:numId w:val="11"/>
        </w:numPr>
      </w:pPr>
      <w:r w:rsidRPr="00BC0E6C">
        <w:rPr>
          <w:lang w:val="hr"/>
        </w:rPr>
        <w:t>Postupak punjenja pokreće se automatski. Funkcijska LED dioda počinje svijetliti.</w:t>
      </w:r>
    </w:p>
    <w:p w14:paraId="0BEBF575" w14:textId="77777777" w:rsidR="006E6D2F" w:rsidRDefault="006E6D2F" w:rsidP="006E6D2F">
      <w:pPr>
        <w:pStyle w:val="ListParagraph"/>
        <w:numPr>
          <w:ilvl w:val="0"/>
          <w:numId w:val="11"/>
        </w:numPr>
      </w:pPr>
      <w:r w:rsidRPr="00BC0E6C">
        <w:rPr>
          <w:lang w:val="hr"/>
        </w:rPr>
        <w:t>Izvedite rastavljanje obrnutim redoslijedom.</w:t>
      </w:r>
    </w:p>
    <w:p w14:paraId="763448E4" w14:textId="77777777" w:rsidR="006E6D2F" w:rsidRDefault="006E6D2F" w:rsidP="006E6D2F">
      <w:r>
        <w:rPr>
          <w:lang w:val="hr"/>
        </w:rPr>
        <w:t>Punjenje će se automatski pokrenuti nakon dovršene montaže i zaustavit će se čim se uređaj potpuno napuni ili čim se prekine napajanje adaptera za punjenje.</w:t>
      </w:r>
    </w:p>
    <w:p w14:paraId="4EDD464B" w14:textId="77777777" w:rsidR="006E6D2F" w:rsidRDefault="006E6D2F" w:rsidP="006E6D2F">
      <w:pPr>
        <w:ind w:left="708"/>
        <w:rPr>
          <w:b/>
          <w:bCs/>
        </w:rPr>
      </w:pPr>
      <w:r w:rsidRPr="00875B31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6511C494" wp14:editId="75AF408C">
            <wp:simplePos x="0" y="0"/>
            <wp:positionH relativeFrom="leftMargin">
              <wp:align>right</wp:align>
            </wp:positionH>
            <wp:positionV relativeFrom="margin">
              <wp:posOffset>7067412</wp:posOffset>
            </wp:positionV>
            <wp:extent cx="476885" cy="527050"/>
            <wp:effectExtent l="0" t="0" r="0" b="635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885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lang w:val="hr"/>
        </w:rPr>
        <w:t>Odlaganje uređaja</w:t>
      </w:r>
    </w:p>
    <w:p w14:paraId="19DE81A4" w14:textId="77777777" w:rsidR="006E6D2F" w:rsidRDefault="006E6D2F" w:rsidP="006E6D2F">
      <w:pPr>
        <w:ind w:left="708"/>
      </w:pPr>
      <w:r>
        <w:rPr>
          <w:lang w:val="hr"/>
        </w:rPr>
        <w:t>Ovaj uređaj se ne odlaže s kućnim otpadom. Predajte ga u sabirno mjesto za električki otpad u vašoj zajednici ili okrugu.</w:t>
      </w:r>
    </w:p>
    <w:p w14:paraId="0820349E" w14:textId="77777777" w:rsidR="006E6D2F" w:rsidRDefault="006E6D2F" w:rsidP="006E6D2F">
      <w:pPr>
        <w:ind w:left="708"/>
        <w:rPr>
          <w:b/>
          <w:bCs/>
        </w:rPr>
      </w:pPr>
      <w:r w:rsidRPr="00875B31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5F4C3271" wp14:editId="0938155C">
            <wp:simplePos x="0" y="0"/>
            <wp:positionH relativeFrom="leftMargin">
              <wp:align>right</wp:align>
            </wp:positionH>
            <wp:positionV relativeFrom="margin">
              <wp:posOffset>7819859</wp:posOffset>
            </wp:positionV>
            <wp:extent cx="390525" cy="752475"/>
            <wp:effectExtent l="0" t="0" r="9525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lang w:val="hr"/>
        </w:rPr>
        <w:t>Zbrinjavanje pakiranja</w:t>
      </w:r>
    </w:p>
    <w:p w14:paraId="568F422D" w14:textId="77777777" w:rsidR="006E6D2F" w:rsidRPr="00F46AA3" w:rsidRDefault="006E6D2F" w:rsidP="006E6D2F">
      <w:pPr>
        <w:ind w:left="708"/>
      </w:pPr>
      <w:r>
        <w:rPr>
          <w:lang w:val="hr"/>
        </w:rPr>
        <w:t>Ambalaža se ne smije odlagati u kućno smeće. Molimo postupajte u skladu s odgovarajućim lokalnim procedurama za odlaganje.</w:t>
      </w:r>
    </w:p>
    <w:p w14:paraId="50EA9BB4" w14:textId="77777777" w:rsidR="006E6D2F" w:rsidRPr="00F46AA3" w:rsidRDefault="006E6D2F" w:rsidP="006E6D2F">
      <w:pPr>
        <w:ind w:left="708"/>
      </w:pPr>
    </w:p>
    <w:sectPr w:rsidR="006E6D2F" w:rsidRPr="00F4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37FE2"/>
    <w:multiLevelType w:val="hybridMultilevel"/>
    <w:tmpl w:val="8966B4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344AD"/>
    <w:multiLevelType w:val="hybridMultilevel"/>
    <w:tmpl w:val="DCEAA3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32FCD"/>
    <w:multiLevelType w:val="multilevel"/>
    <w:tmpl w:val="E5A22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44542BC"/>
    <w:multiLevelType w:val="multilevel"/>
    <w:tmpl w:val="9552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69358CD"/>
    <w:multiLevelType w:val="hybridMultilevel"/>
    <w:tmpl w:val="EDB610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E7F10"/>
    <w:multiLevelType w:val="hybridMultilevel"/>
    <w:tmpl w:val="AC7448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1773F"/>
    <w:multiLevelType w:val="multilevel"/>
    <w:tmpl w:val="0F22C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8674DE5"/>
    <w:multiLevelType w:val="multilevel"/>
    <w:tmpl w:val="9552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F8A3477"/>
    <w:multiLevelType w:val="hybridMultilevel"/>
    <w:tmpl w:val="C9F2C5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869981">
    <w:abstractNumId w:val="1"/>
  </w:num>
  <w:num w:numId="2" w16cid:durableId="357119349">
    <w:abstractNumId w:val="8"/>
  </w:num>
  <w:num w:numId="3" w16cid:durableId="359085371">
    <w:abstractNumId w:val="4"/>
  </w:num>
  <w:num w:numId="4" w16cid:durableId="431248322">
    <w:abstractNumId w:val="0"/>
  </w:num>
  <w:num w:numId="5" w16cid:durableId="1634215714">
    <w:abstractNumId w:val="6"/>
  </w:num>
  <w:num w:numId="6" w16cid:durableId="2955687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77932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3239018">
    <w:abstractNumId w:val="7"/>
  </w:num>
  <w:num w:numId="9" w16cid:durableId="442195236">
    <w:abstractNumId w:val="5"/>
  </w:num>
  <w:num w:numId="10" w16cid:durableId="1903058411">
    <w:abstractNumId w:val="3"/>
  </w:num>
  <w:num w:numId="11" w16cid:durableId="2083485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B5"/>
    <w:rsid w:val="00000CF7"/>
    <w:rsid w:val="00001724"/>
    <w:rsid w:val="000342BF"/>
    <w:rsid w:val="00165DDD"/>
    <w:rsid w:val="005C4C62"/>
    <w:rsid w:val="006A2810"/>
    <w:rsid w:val="006E6D2F"/>
    <w:rsid w:val="0079514E"/>
    <w:rsid w:val="008A79B5"/>
    <w:rsid w:val="00BC0E6C"/>
    <w:rsid w:val="00DA2209"/>
    <w:rsid w:val="00E044BE"/>
    <w:rsid w:val="00F46AA3"/>
    <w:rsid w:val="00F8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4BDA"/>
  <w15:chartTrackingRefBased/>
  <w15:docId w15:val="{48B7713B-AEB6-4814-903A-18B9887C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20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342BF"/>
    <w:pPr>
      <w:widowControl w:val="0"/>
      <w:autoSpaceDE w:val="0"/>
      <w:autoSpaceDN w:val="0"/>
      <w:spacing w:after="0" w:line="240" w:lineRule="auto"/>
      <w:ind w:left="154"/>
    </w:pPr>
    <w:rPr>
      <w:rFonts w:ascii="Trebuchet MS" w:eastAsia="Trebuchet MS" w:hAnsi="Trebuchet MS" w:cs="Trebuchet MS"/>
      <w:sz w:val="12"/>
      <w:szCs w:val="1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342BF"/>
    <w:rPr>
      <w:rFonts w:ascii="Trebuchet MS" w:eastAsia="Trebuchet MS" w:hAnsi="Trebuchet MS" w:cs="Trebuchet MS"/>
      <w:sz w:val="12"/>
      <w:szCs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Hađina</dc:creator>
  <cp:keywords/>
  <dc:description/>
  <cp:lastModifiedBy>Zvonimir Hađina</cp:lastModifiedBy>
  <cp:revision>2</cp:revision>
  <dcterms:created xsi:type="dcterms:W3CDTF">2023-02-17T09:07:00Z</dcterms:created>
  <dcterms:modified xsi:type="dcterms:W3CDTF">2023-02-17T09:07:00Z</dcterms:modified>
</cp:coreProperties>
</file>